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23" w:rsidRDefault="00D27A23" w:rsidP="00D27A23">
      <w:pPr>
        <w:spacing w:before="40" w:line="216" w:lineRule="auto"/>
        <w:rPr>
          <w:sz w:val="20"/>
          <w:szCs w:val="20"/>
        </w:rPr>
      </w:pPr>
      <w:r>
        <w:rPr>
          <w:sz w:val="20"/>
          <w:szCs w:val="20"/>
        </w:rPr>
        <w:t>SUCCESS CRITER</w:t>
      </w:r>
      <w:r w:rsidRPr="007F6454">
        <w:rPr>
          <w:sz w:val="20"/>
          <w:szCs w:val="20"/>
        </w:rPr>
        <w:t>I</w:t>
      </w:r>
      <w:r>
        <w:rPr>
          <w:sz w:val="20"/>
          <w:szCs w:val="20"/>
        </w:rPr>
        <w:t>A</w:t>
      </w:r>
    </w:p>
    <w:p w:rsidR="00D27A23" w:rsidRPr="007F6454" w:rsidRDefault="00D27A23" w:rsidP="00D27A23">
      <w:pPr>
        <w:spacing w:before="4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Pr="007F6454">
        <w:rPr>
          <w:sz w:val="20"/>
          <w:szCs w:val="20"/>
        </w:rPr>
        <w:t>can identify the language features of the poem</w:t>
      </w:r>
    </w:p>
    <w:p w:rsidR="00D27A23" w:rsidRPr="007F6454" w:rsidRDefault="00D27A23" w:rsidP="00D27A23">
      <w:pPr>
        <w:pStyle w:val="ListParagraph"/>
        <w:numPr>
          <w:ilvl w:val="0"/>
          <w:numId w:val="1"/>
        </w:numPr>
        <w:spacing w:before="40" w:after="0" w:line="240" w:lineRule="auto"/>
        <w:ind w:left="213" w:hanging="213"/>
        <w:rPr>
          <w:sz w:val="20"/>
          <w:szCs w:val="20"/>
        </w:rPr>
      </w:pPr>
      <w:r w:rsidRPr="007F6454">
        <w:rPr>
          <w:sz w:val="20"/>
          <w:szCs w:val="20"/>
        </w:rPr>
        <w:t>Rhyming couplets</w:t>
      </w:r>
    </w:p>
    <w:p w:rsidR="00D27A23" w:rsidRPr="007F6454" w:rsidRDefault="00D27A23" w:rsidP="00D27A23">
      <w:pPr>
        <w:pStyle w:val="ListParagraph"/>
        <w:numPr>
          <w:ilvl w:val="0"/>
          <w:numId w:val="1"/>
        </w:numPr>
        <w:spacing w:before="40" w:after="0" w:line="240" w:lineRule="auto"/>
        <w:ind w:left="213" w:hanging="213"/>
        <w:rPr>
          <w:sz w:val="20"/>
          <w:szCs w:val="20"/>
        </w:rPr>
      </w:pPr>
      <w:r w:rsidRPr="007F6454">
        <w:rPr>
          <w:sz w:val="20"/>
          <w:szCs w:val="20"/>
        </w:rPr>
        <w:t>Present tense</w:t>
      </w:r>
    </w:p>
    <w:p w:rsidR="00D27A23" w:rsidRPr="007F6454" w:rsidRDefault="00D27A23" w:rsidP="00D27A23">
      <w:pPr>
        <w:pStyle w:val="ListParagraph"/>
        <w:numPr>
          <w:ilvl w:val="0"/>
          <w:numId w:val="1"/>
        </w:numPr>
        <w:spacing w:before="40" w:after="0" w:line="240" w:lineRule="auto"/>
        <w:ind w:left="213" w:hanging="213"/>
        <w:rPr>
          <w:sz w:val="20"/>
          <w:szCs w:val="20"/>
        </w:rPr>
      </w:pPr>
      <w:r w:rsidRPr="007F6454">
        <w:rPr>
          <w:sz w:val="20"/>
          <w:szCs w:val="20"/>
        </w:rPr>
        <w:t xml:space="preserve">First person </w:t>
      </w:r>
    </w:p>
    <w:p w:rsidR="00D27A23" w:rsidRDefault="00D27A23" w:rsidP="00D27A23">
      <w:pPr>
        <w:pStyle w:val="ListParagraph"/>
        <w:numPr>
          <w:ilvl w:val="0"/>
          <w:numId w:val="1"/>
        </w:numPr>
        <w:spacing w:before="40" w:after="0" w:line="240" w:lineRule="auto"/>
        <w:ind w:left="213" w:hanging="213"/>
        <w:rPr>
          <w:sz w:val="20"/>
          <w:szCs w:val="20"/>
        </w:rPr>
      </w:pPr>
      <w:r w:rsidRPr="007F6454">
        <w:rPr>
          <w:sz w:val="20"/>
          <w:szCs w:val="20"/>
        </w:rPr>
        <w:t>Direct speech</w:t>
      </w:r>
    </w:p>
    <w:p w:rsidR="005E3CC2" w:rsidRPr="00D27A23" w:rsidRDefault="00D27A23" w:rsidP="00D27A23">
      <w:pPr>
        <w:pStyle w:val="ListParagraph"/>
        <w:numPr>
          <w:ilvl w:val="0"/>
          <w:numId w:val="1"/>
        </w:numPr>
        <w:spacing w:before="40" w:after="0" w:line="240" w:lineRule="auto"/>
        <w:ind w:left="213" w:hanging="213"/>
        <w:rPr>
          <w:sz w:val="20"/>
          <w:szCs w:val="20"/>
        </w:rPr>
      </w:pPr>
      <w:r w:rsidRPr="00D27A23">
        <w:rPr>
          <w:sz w:val="20"/>
          <w:szCs w:val="20"/>
        </w:rPr>
        <w:t>Rhythm</w:t>
      </w:r>
    </w:p>
    <w:p w:rsidR="00D27A23" w:rsidRDefault="00D27A23" w:rsidP="00D27A23">
      <w:pPr>
        <w:rPr>
          <w:sz w:val="20"/>
          <w:szCs w:val="20"/>
        </w:rPr>
      </w:pPr>
    </w:p>
    <w:p w:rsidR="00D27A23" w:rsidRDefault="00D27A23" w:rsidP="00D27A23">
      <w:pPr>
        <w:rPr>
          <w:sz w:val="20"/>
          <w:szCs w:val="20"/>
        </w:rPr>
      </w:pPr>
    </w:p>
    <w:p w:rsidR="00D27A23" w:rsidRDefault="000C67F7" w:rsidP="00D27A23">
      <w:pPr>
        <w:rPr>
          <w:sz w:val="20"/>
          <w:szCs w:val="20"/>
        </w:rPr>
      </w:pPr>
      <w:r>
        <w:rPr>
          <w:sz w:val="20"/>
          <w:szCs w:val="20"/>
        </w:rPr>
        <w:t xml:space="preserve">Comprehension: </w:t>
      </w:r>
      <w:r w:rsidR="00D27A23" w:rsidRPr="007F6454">
        <w:rPr>
          <w:sz w:val="20"/>
          <w:szCs w:val="20"/>
        </w:rPr>
        <w:t>true / false statements</w:t>
      </w:r>
      <w:r>
        <w:rPr>
          <w:sz w:val="20"/>
          <w:szCs w:val="20"/>
        </w:rPr>
        <w:t xml:space="preserve"> (group discussion)</w:t>
      </w:r>
    </w:p>
    <w:p w:rsidR="00D27A23" w:rsidRPr="00D27A23" w:rsidRDefault="00D27A23" w:rsidP="000C67F7">
      <w:pPr>
        <w:rPr>
          <w:color w:val="FF0000"/>
          <w:sz w:val="20"/>
          <w:szCs w:val="20"/>
        </w:rPr>
      </w:pPr>
      <w:r w:rsidRPr="00D27A23">
        <w:rPr>
          <w:color w:val="FF0000"/>
          <w:sz w:val="20"/>
          <w:szCs w:val="20"/>
        </w:rPr>
        <w:t>1) The girl is stepping on the lines on purpose so that the bears try to eat her.</w:t>
      </w:r>
    </w:p>
    <w:p w:rsidR="00D27A23" w:rsidRDefault="00D27A23" w:rsidP="00D27A23">
      <w:pPr>
        <w:rPr>
          <w:sz w:val="20"/>
          <w:szCs w:val="20"/>
        </w:rPr>
      </w:pPr>
    </w:p>
    <w:p w:rsidR="00D27A23" w:rsidRPr="00D27A23" w:rsidRDefault="00D27A23" w:rsidP="000C67F7">
      <w:pPr>
        <w:rPr>
          <w:color w:val="538135" w:themeColor="accent6" w:themeShade="BF"/>
          <w:sz w:val="20"/>
          <w:szCs w:val="20"/>
        </w:rPr>
      </w:pPr>
      <w:r w:rsidRPr="00D27A23">
        <w:rPr>
          <w:color w:val="538135" w:themeColor="accent6" w:themeShade="BF"/>
          <w:sz w:val="20"/>
          <w:szCs w:val="20"/>
        </w:rPr>
        <w:t>2) The bears hide and wait to eat anyone who stands on the lines between the paving stones.</w:t>
      </w:r>
    </w:p>
    <w:p w:rsidR="00D27A23" w:rsidRDefault="00D27A23" w:rsidP="00D27A23">
      <w:pPr>
        <w:rPr>
          <w:sz w:val="20"/>
          <w:szCs w:val="20"/>
        </w:rPr>
      </w:pPr>
    </w:p>
    <w:p w:rsidR="00D27A23" w:rsidRDefault="00D27A23" w:rsidP="00D27A23">
      <w:pPr>
        <w:rPr>
          <w:sz w:val="20"/>
          <w:szCs w:val="20"/>
        </w:rPr>
      </w:pPr>
      <w:r>
        <w:rPr>
          <w:sz w:val="20"/>
          <w:szCs w:val="20"/>
        </w:rPr>
        <w:t xml:space="preserve">3) The girl wants to </w:t>
      </w:r>
    </w:p>
    <w:p w:rsidR="00D27A23" w:rsidRDefault="00D27A23" w:rsidP="00D27A23">
      <w:pPr>
        <w:rPr>
          <w:sz w:val="20"/>
          <w:szCs w:val="20"/>
        </w:rPr>
      </w:pPr>
      <w:r>
        <w:rPr>
          <w:sz w:val="20"/>
          <w:szCs w:val="20"/>
        </w:rPr>
        <w:t>4)</w:t>
      </w:r>
    </w:p>
    <w:p w:rsidR="00D27A23" w:rsidRDefault="00D27A23" w:rsidP="00D27A23">
      <w:pPr>
        <w:rPr>
          <w:sz w:val="20"/>
          <w:szCs w:val="20"/>
        </w:rPr>
      </w:pPr>
      <w:r>
        <w:rPr>
          <w:sz w:val="20"/>
          <w:szCs w:val="20"/>
        </w:rPr>
        <w:t>5)</w:t>
      </w:r>
    </w:p>
    <w:p w:rsidR="00D27A23" w:rsidRDefault="00D27A23" w:rsidP="00D27A23">
      <w:pPr>
        <w:rPr>
          <w:sz w:val="20"/>
          <w:szCs w:val="20"/>
        </w:rPr>
      </w:pPr>
      <w:r>
        <w:rPr>
          <w:sz w:val="20"/>
          <w:szCs w:val="20"/>
        </w:rPr>
        <w:t>6)</w:t>
      </w:r>
    </w:p>
    <w:p w:rsidR="00D27A23" w:rsidRDefault="00D27A23" w:rsidP="00D27A23">
      <w:pPr>
        <w:rPr>
          <w:sz w:val="20"/>
          <w:szCs w:val="20"/>
        </w:rPr>
      </w:pPr>
    </w:p>
    <w:p w:rsidR="00D27A23" w:rsidRDefault="00D27A23" w:rsidP="00D27A23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D27A23" w:rsidTr="00D27A23">
        <w:tc>
          <w:tcPr>
            <w:tcW w:w="3005" w:type="dxa"/>
          </w:tcPr>
          <w:p w:rsidR="00D27A23" w:rsidRDefault="00D27A23" w:rsidP="00D27A23">
            <w:r>
              <w:t>TRUE</w:t>
            </w:r>
          </w:p>
        </w:tc>
        <w:tc>
          <w:tcPr>
            <w:tcW w:w="3005" w:type="dxa"/>
          </w:tcPr>
          <w:p w:rsidR="00D27A23" w:rsidRDefault="00D27A23" w:rsidP="00D27A23">
            <w:r>
              <w:t>FALSE</w:t>
            </w:r>
          </w:p>
        </w:tc>
        <w:tc>
          <w:tcPr>
            <w:tcW w:w="3006" w:type="dxa"/>
          </w:tcPr>
          <w:p w:rsidR="00D27A23" w:rsidRDefault="00D27A23" w:rsidP="00D27A23">
            <w:r>
              <w:t>UNSURE</w:t>
            </w:r>
          </w:p>
        </w:tc>
      </w:tr>
      <w:tr w:rsidR="00D27A23" w:rsidTr="00D27A23">
        <w:tc>
          <w:tcPr>
            <w:tcW w:w="3005" w:type="dxa"/>
          </w:tcPr>
          <w:p w:rsidR="00D27A23" w:rsidRDefault="00D27A23" w:rsidP="00D27A23"/>
          <w:p w:rsidR="00D27A23" w:rsidRDefault="00D27A23" w:rsidP="00D27A23"/>
          <w:p w:rsidR="00D27A23" w:rsidRDefault="00D27A23" w:rsidP="00D27A23"/>
          <w:p w:rsidR="00D27A23" w:rsidRDefault="00D27A23" w:rsidP="00D27A23"/>
          <w:p w:rsidR="00D27A23" w:rsidRDefault="00D27A23" w:rsidP="00D27A23"/>
          <w:p w:rsidR="00D27A23" w:rsidRDefault="00D27A23" w:rsidP="00D27A23"/>
          <w:p w:rsidR="00D27A23" w:rsidRDefault="00D27A23" w:rsidP="00D27A23"/>
          <w:p w:rsidR="00D27A23" w:rsidRDefault="00D27A23" w:rsidP="00D27A23"/>
          <w:p w:rsidR="00D27A23" w:rsidRDefault="00D27A23" w:rsidP="00D27A23"/>
          <w:p w:rsidR="00D27A23" w:rsidRDefault="00D27A23" w:rsidP="00D27A23"/>
          <w:p w:rsidR="00D27A23" w:rsidRDefault="00D27A23" w:rsidP="00D27A23"/>
          <w:p w:rsidR="00D27A23" w:rsidRDefault="00D27A23" w:rsidP="00D27A23"/>
          <w:p w:rsidR="00D27A23" w:rsidRDefault="00D27A23" w:rsidP="00D27A23"/>
          <w:p w:rsidR="00D27A23" w:rsidRDefault="00D27A23" w:rsidP="00D27A23"/>
          <w:p w:rsidR="00D27A23" w:rsidRDefault="00D27A23" w:rsidP="00D27A23"/>
        </w:tc>
        <w:tc>
          <w:tcPr>
            <w:tcW w:w="3005" w:type="dxa"/>
          </w:tcPr>
          <w:p w:rsidR="00D27A23" w:rsidRDefault="00D27A23" w:rsidP="00D27A23"/>
        </w:tc>
        <w:tc>
          <w:tcPr>
            <w:tcW w:w="3006" w:type="dxa"/>
          </w:tcPr>
          <w:p w:rsidR="00D27A23" w:rsidRDefault="00D27A23" w:rsidP="00D27A23"/>
        </w:tc>
      </w:tr>
    </w:tbl>
    <w:p w:rsidR="00D27A23" w:rsidRDefault="00D27A23" w:rsidP="00D27A23"/>
    <w:p w:rsidR="00D27A23" w:rsidRDefault="00D27A23" w:rsidP="00D27A23"/>
    <w:p w:rsidR="00D27A23" w:rsidRPr="00D27A23" w:rsidRDefault="00D27A23" w:rsidP="00D27A23">
      <w:pPr>
        <w:spacing w:before="100" w:beforeAutospacing="1" w:after="100" w:afterAutospacing="1"/>
        <w:rPr>
          <w:u w:val="single"/>
        </w:rPr>
      </w:pPr>
      <w:r w:rsidRPr="00D27A23">
        <w:rPr>
          <w:u w:val="single"/>
        </w:rPr>
        <w:t xml:space="preserve">MS </w:t>
      </w:r>
      <w:proofErr w:type="gramStart"/>
      <w:r w:rsidRPr="00D27A23">
        <w:rPr>
          <w:u w:val="single"/>
        </w:rPr>
        <w:t>BRYSON’S rhyming</w:t>
      </w:r>
      <w:proofErr w:type="gramEnd"/>
      <w:r w:rsidRPr="00D27A23">
        <w:rPr>
          <w:u w:val="single"/>
        </w:rPr>
        <w:t xml:space="preserve"> couplet version</w:t>
      </w:r>
    </w:p>
    <w:p w:rsidR="00D27A23" w:rsidRPr="00D27A23" w:rsidRDefault="00D27A23" w:rsidP="00D27A23">
      <w:pPr>
        <w:spacing w:before="100" w:beforeAutospacing="1" w:after="100" w:afterAutospacing="1"/>
      </w:pPr>
      <w:r w:rsidRPr="00D27A23">
        <w:t>And some of</w:t>
      </w:r>
      <w:r>
        <w:t xml:space="preserve"> the bigger bears try to act cool</w:t>
      </w:r>
    </w:p>
    <w:p w:rsidR="00D27A23" w:rsidRPr="00D27A23" w:rsidRDefault="00D27A23" w:rsidP="00D27A23">
      <w:pPr>
        <w:spacing w:before="100" w:beforeAutospacing="1" w:after="100" w:afterAutospacing="1"/>
      </w:pPr>
      <w:r>
        <w:t>And strut round the corner like they are walking to school.</w:t>
      </w:r>
    </w:p>
    <w:p w:rsidR="00D80372" w:rsidRDefault="00D80372" w:rsidP="00D27A23">
      <w:pPr>
        <w:spacing w:before="100" w:beforeAutospacing="1" w:after="100" w:afterAutospacing="1"/>
      </w:pPr>
    </w:p>
    <w:p w:rsidR="00D27A23" w:rsidRDefault="00D27A23" w:rsidP="00D27A23">
      <w:pPr>
        <w:spacing w:before="100" w:beforeAutospacing="1" w:after="100" w:afterAutospacing="1"/>
      </w:pPr>
      <w:bookmarkStart w:id="0" w:name="_GoBack"/>
      <w:bookmarkEnd w:id="0"/>
      <w:r>
        <w:t>And they pretend that no bear will gobble you for dinner</w:t>
      </w:r>
    </w:p>
    <w:p w:rsidR="000F12B3" w:rsidRDefault="00D27A23" w:rsidP="000F12B3">
      <w:pPr>
        <w:spacing w:before="100" w:beforeAutospacing="1" w:after="100" w:afterAutospacing="1"/>
      </w:pPr>
      <w:r>
        <w:t>When really there’s a prize for the greediest winner.</w:t>
      </w:r>
    </w:p>
    <w:p w:rsidR="000F12B3" w:rsidRDefault="000F12B3" w:rsidP="000F12B3">
      <w:pPr>
        <w:spacing w:before="100" w:beforeAutospacing="1" w:after="100" w:afterAutospacing="1"/>
      </w:pPr>
    </w:p>
    <w:p w:rsidR="00D27A23" w:rsidRPr="00D27A23" w:rsidRDefault="00D27A23" w:rsidP="000F12B3">
      <w:pPr>
        <w:spacing w:before="100" w:beforeAutospacing="1" w:after="100" w:afterAutospacing="1"/>
      </w:pPr>
      <w:r w:rsidRPr="00D27A23">
        <w:t xml:space="preserve">But only the sillies </w:t>
      </w:r>
      <w:r>
        <w:t>would risk it and step</w:t>
      </w:r>
    </w:p>
    <w:p w:rsidR="00D27A23" w:rsidRPr="00D27A23" w:rsidRDefault="00D27A23" w:rsidP="009C23A6">
      <w:pPr>
        <w:tabs>
          <w:tab w:val="left" w:pos="6495"/>
        </w:tabs>
        <w:spacing w:before="100" w:beforeAutospacing="1" w:after="100" w:afterAutospacing="1"/>
      </w:pPr>
      <w:r>
        <w:t>On a line that could end in your untimely death!</w:t>
      </w:r>
      <w:r w:rsidR="009C23A6">
        <w:tab/>
      </w:r>
    </w:p>
    <w:p w:rsidR="00D27A23" w:rsidRDefault="00D27A23" w:rsidP="00D27A23"/>
    <w:p w:rsidR="00D27A23" w:rsidRDefault="00D27A23" w:rsidP="00D27A23">
      <w:pPr>
        <w:rPr>
          <w:rFonts w:ascii="Comic Sans MS" w:hAnsi="Comic Sans MS"/>
          <w:b/>
          <w:noProof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1"/>
      </w:tblGrid>
      <w:tr w:rsidR="00D27A23" w:rsidRPr="00D478EB" w:rsidTr="00D27A23">
        <w:trPr>
          <w:trHeight w:val="12498"/>
        </w:trPr>
        <w:tc>
          <w:tcPr>
            <w:tcW w:w="7401" w:type="dxa"/>
            <w:shd w:val="clear" w:color="auto" w:fill="auto"/>
          </w:tcPr>
          <w:p w:rsidR="00D27A23" w:rsidRPr="00D27A23" w:rsidRDefault="00D27A23" w:rsidP="00060E90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D27A23">
              <w:rPr>
                <w:b/>
                <w:bCs/>
                <w:color w:val="888888"/>
                <w:kern w:val="36"/>
              </w:rPr>
              <w:t>Lines And Squares</w:t>
            </w:r>
            <w:r w:rsidR="000C67F7">
              <w:rPr>
                <w:b/>
                <w:bCs/>
                <w:color w:val="888888"/>
                <w:kern w:val="36"/>
              </w:rPr>
              <w:t xml:space="preserve"> (AA Milne)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Whenever I walk in a London street,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I’m ever so careful to watch my feet;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And I keep in the squares,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And the masses of bears,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Who wait at the corners all ready to eat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The sillies who tread on the lines of the street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Go back to their lairs,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And I say to them, “Bears,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Just look how I’m walking in all the squares!”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 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And the little bears growl to each other, “He’s mine,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As soon as he’s silly and steps on a line.”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And some of the bigger bears try to pretend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That they came round the corner to look for a friend;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And they try to pretend that nobody cares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Whether you walk on the lines or squares.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But only the sillies believe their talk;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 xml:space="preserve">It’s ever so </w:t>
            </w:r>
            <w:proofErr w:type="spellStart"/>
            <w:r w:rsidRPr="00D27A23">
              <w:t>portant</w:t>
            </w:r>
            <w:proofErr w:type="spellEnd"/>
            <w:r w:rsidRPr="00D27A23">
              <w:t xml:space="preserve"> how you walk.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And it’s ever so jolly to call out, “Bears,</w:t>
            </w:r>
          </w:p>
          <w:p w:rsidR="00D27A23" w:rsidRPr="00D27A23" w:rsidRDefault="00D27A23" w:rsidP="00060E90">
            <w:pPr>
              <w:spacing w:before="100" w:beforeAutospacing="1" w:after="100" w:afterAutospacing="1"/>
            </w:pPr>
            <w:r w:rsidRPr="00D27A23">
              <w:t>Just watch me walking in all the squares!”</w:t>
            </w:r>
          </w:p>
          <w:p w:rsidR="00D27A23" w:rsidRPr="00D478EB" w:rsidRDefault="00D27A23" w:rsidP="00060E90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</w:tr>
    </w:tbl>
    <w:p w:rsidR="00D27A23" w:rsidRDefault="00D27A23" w:rsidP="00D27A23"/>
    <w:p w:rsidR="00D27A23" w:rsidRDefault="00D27A23" w:rsidP="00D27A23"/>
    <w:p w:rsidR="00D27A23" w:rsidRDefault="00D27A23" w:rsidP="00D27A23"/>
    <w:p w:rsidR="00D27A23" w:rsidRDefault="00D27A23" w:rsidP="00D27A23"/>
    <w:p w:rsidR="00D27A23" w:rsidRDefault="00D27A23" w:rsidP="00D27A23"/>
    <w:p w:rsidR="000F12B3" w:rsidRDefault="000F12B3" w:rsidP="00D27A23"/>
    <w:p w:rsidR="000F12B3" w:rsidRDefault="000F12B3" w:rsidP="00D27A23"/>
    <w:p w:rsidR="00D27A23" w:rsidRDefault="00D27A23" w:rsidP="00D27A23"/>
    <w:p w:rsidR="00D27A23" w:rsidRPr="007F6454" w:rsidRDefault="00D27A23" w:rsidP="00D27A23">
      <w:pPr>
        <w:spacing w:before="40" w:line="216" w:lineRule="auto"/>
        <w:rPr>
          <w:sz w:val="20"/>
          <w:szCs w:val="20"/>
        </w:rPr>
      </w:pPr>
      <w:r>
        <w:rPr>
          <w:sz w:val="20"/>
          <w:szCs w:val="20"/>
        </w:rPr>
        <w:t>Identify the language features in</w:t>
      </w:r>
      <w:r w:rsidRPr="007F6454">
        <w:rPr>
          <w:sz w:val="20"/>
          <w:szCs w:val="20"/>
        </w:rPr>
        <w:t xml:space="preserve"> the poem</w:t>
      </w:r>
      <w:r>
        <w:rPr>
          <w:sz w:val="20"/>
          <w:szCs w:val="20"/>
        </w:rPr>
        <w:t xml:space="preserve"> and tally when you find an example.</w:t>
      </w:r>
    </w:p>
    <w:p w:rsidR="00D27A23" w:rsidRDefault="00D27A23" w:rsidP="00D27A23"/>
    <w:p w:rsidR="00D27A23" w:rsidRDefault="00D27A23" w:rsidP="00D27A23"/>
    <w:p w:rsidR="00D27A23" w:rsidRDefault="00D27A23" w:rsidP="00D27A23"/>
    <w:tbl>
      <w:tblPr>
        <w:tblStyle w:val="TableGrid"/>
        <w:tblW w:w="0" w:type="auto"/>
        <w:tblLook w:val="04A0"/>
      </w:tblPr>
      <w:tblGrid>
        <w:gridCol w:w="3256"/>
        <w:gridCol w:w="5760"/>
      </w:tblGrid>
      <w:tr w:rsidR="00D27A23" w:rsidTr="00D27A23">
        <w:tc>
          <w:tcPr>
            <w:tcW w:w="3256" w:type="dxa"/>
          </w:tcPr>
          <w:p w:rsidR="00D27A23" w:rsidRDefault="00D27A23" w:rsidP="00D27A23">
            <w:r>
              <w:t>Feature</w:t>
            </w:r>
          </w:p>
          <w:p w:rsidR="00D27A23" w:rsidRDefault="00D27A23" w:rsidP="00D27A23"/>
        </w:tc>
        <w:tc>
          <w:tcPr>
            <w:tcW w:w="5760" w:type="dxa"/>
          </w:tcPr>
          <w:p w:rsidR="00D27A23" w:rsidRDefault="00D27A23" w:rsidP="00D27A23">
            <w:r>
              <w:t>Examples found-tally</w:t>
            </w:r>
          </w:p>
        </w:tc>
      </w:tr>
      <w:tr w:rsidR="00D27A23" w:rsidTr="00D27A23">
        <w:tc>
          <w:tcPr>
            <w:tcW w:w="3256" w:type="dxa"/>
          </w:tcPr>
          <w:p w:rsidR="00D27A23" w:rsidRDefault="00D27A23" w:rsidP="00D27A23"/>
          <w:p w:rsidR="00D27A23" w:rsidRPr="007F6454" w:rsidRDefault="00D27A23" w:rsidP="00D27A23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ind w:left="213" w:hanging="213"/>
              <w:rPr>
                <w:sz w:val="20"/>
                <w:szCs w:val="20"/>
              </w:rPr>
            </w:pPr>
            <w:r w:rsidRPr="007F6454">
              <w:rPr>
                <w:sz w:val="20"/>
                <w:szCs w:val="20"/>
              </w:rPr>
              <w:t>Rhyming couplets</w:t>
            </w:r>
          </w:p>
          <w:p w:rsidR="00D27A23" w:rsidRDefault="00D27A23" w:rsidP="00D27A23"/>
        </w:tc>
        <w:tc>
          <w:tcPr>
            <w:tcW w:w="5760" w:type="dxa"/>
          </w:tcPr>
          <w:p w:rsidR="00D27A23" w:rsidRDefault="00D27A23" w:rsidP="00D27A23"/>
        </w:tc>
      </w:tr>
      <w:tr w:rsidR="00D27A23" w:rsidTr="00D27A23">
        <w:tc>
          <w:tcPr>
            <w:tcW w:w="3256" w:type="dxa"/>
          </w:tcPr>
          <w:p w:rsidR="00D27A23" w:rsidRDefault="00D27A23" w:rsidP="00D27A23"/>
          <w:p w:rsidR="00D27A23" w:rsidRPr="007F6454" w:rsidRDefault="00D27A23" w:rsidP="00D27A23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ind w:left="213" w:hanging="213"/>
              <w:rPr>
                <w:sz w:val="20"/>
                <w:szCs w:val="20"/>
              </w:rPr>
            </w:pPr>
            <w:r w:rsidRPr="007F6454">
              <w:rPr>
                <w:sz w:val="20"/>
                <w:szCs w:val="20"/>
              </w:rPr>
              <w:t>Present tense</w:t>
            </w:r>
          </w:p>
          <w:p w:rsidR="00D27A23" w:rsidRDefault="00D27A23" w:rsidP="00D27A23"/>
        </w:tc>
        <w:tc>
          <w:tcPr>
            <w:tcW w:w="5760" w:type="dxa"/>
          </w:tcPr>
          <w:p w:rsidR="00D27A23" w:rsidRDefault="00D27A23" w:rsidP="00D27A23"/>
        </w:tc>
      </w:tr>
      <w:tr w:rsidR="00D27A23" w:rsidTr="00D27A23">
        <w:tc>
          <w:tcPr>
            <w:tcW w:w="3256" w:type="dxa"/>
          </w:tcPr>
          <w:p w:rsidR="00D27A23" w:rsidRDefault="00D27A23" w:rsidP="00D27A23"/>
          <w:p w:rsidR="00D27A23" w:rsidRPr="007F6454" w:rsidRDefault="00D27A23" w:rsidP="00D27A23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ind w:left="213" w:hanging="213"/>
              <w:rPr>
                <w:sz w:val="20"/>
                <w:szCs w:val="20"/>
              </w:rPr>
            </w:pPr>
            <w:r w:rsidRPr="007F6454">
              <w:rPr>
                <w:sz w:val="20"/>
                <w:szCs w:val="20"/>
              </w:rPr>
              <w:t xml:space="preserve">First person </w:t>
            </w:r>
          </w:p>
          <w:p w:rsidR="00D27A23" w:rsidRDefault="00D27A23" w:rsidP="00D27A23"/>
        </w:tc>
        <w:tc>
          <w:tcPr>
            <w:tcW w:w="5760" w:type="dxa"/>
          </w:tcPr>
          <w:p w:rsidR="00D27A23" w:rsidRDefault="00D27A23" w:rsidP="00D27A23"/>
        </w:tc>
      </w:tr>
      <w:tr w:rsidR="00D27A23" w:rsidTr="00D27A23">
        <w:tc>
          <w:tcPr>
            <w:tcW w:w="3256" w:type="dxa"/>
          </w:tcPr>
          <w:p w:rsidR="00D27A23" w:rsidRDefault="00D27A23" w:rsidP="00D27A23"/>
          <w:p w:rsidR="00D27A23" w:rsidRDefault="00D27A23" w:rsidP="00D27A23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ind w:left="213" w:hanging="213"/>
              <w:rPr>
                <w:sz w:val="20"/>
                <w:szCs w:val="20"/>
              </w:rPr>
            </w:pPr>
            <w:r w:rsidRPr="007F6454">
              <w:rPr>
                <w:sz w:val="20"/>
                <w:szCs w:val="20"/>
              </w:rPr>
              <w:t>Direct speech</w:t>
            </w:r>
          </w:p>
          <w:p w:rsidR="00D27A23" w:rsidRDefault="00D27A23" w:rsidP="00D27A23"/>
        </w:tc>
        <w:tc>
          <w:tcPr>
            <w:tcW w:w="5760" w:type="dxa"/>
          </w:tcPr>
          <w:p w:rsidR="00D27A23" w:rsidRDefault="00D27A23" w:rsidP="00D27A23"/>
        </w:tc>
      </w:tr>
      <w:tr w:rsidR="00D27A23" w:rsidTr="00D27A23">
        <w:tc>
          <w:tcPr>
            <w:tcW w:w="3256" w:type="dxa"/>
          </w:tcPr>
          <w:p w:rsidR="00D27A23" w:rsidRDefault="00D27A23" w:rsidP="00D27A23"/>
          <w:p w:rsidR="00D27A23" w:rsidRPr="00D27A23" w:rsidRDefault="00D27A23" w:rsidP="00D27A23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ind w:left="213" w:hanging="213"/>
              <w:rPr>
                <w:sz w:val="20"/>
                <w:szCs w:val="20"/>
              </w:rPr>
            </w:pPr>
            <w:r w:rsidRPr="00D27A23">
              <w:rPr>
                <w:sz w:val="20"/>
                <w:szCs w:val="20"/>
              </w:rPr>
              <w:t>Rhythm</w:t>
            </w:r>
          </w:p>
          <w:p w:rsidR="00D27A23" w:rsidRDefault="00D27A23" w:rsidP="00D27A23"/>
        </w:tc>
        <w:tc>
          <w:tcPr>
            <w:tcW w:w="5760" w:type="dxa"/>
          </w:tcPr>
          <w:p w:rsidR="00D27A23" w:rsidRDefault="00D27A23" w:rsidP="00D27A23"/>
        </w:tc>
      </w:tr>
    </w:tbl>
    <w:p w:rsidR="00D27A23" w:rsidRDefault="00D27A23" w:rsidP="00D27A23"/>
    <w:p w:rsidR="00D27A23" w:rsidRDefault="00D27A23" w:rsidP="00D27A23"/>
    <w:p w:rsidR="00D27A23" w:rsidRDefault="00D27A23" w:rsidP="00D27A23"/>
    <w:p w:rsidR="00D27A23" w:rsidRDefault="00D27A23" w:rsidP="00D27A23"/>
    <w:p w:rsidR="00D27A23" w:rsidRDefault="00D27A23" w:rsidP="00D27A23"/>
    <w:p w:rsidR="00D27A23" w:rsidRDefault="00D27A23" w:rsidP="00D27A23"/>
    <w:p w:rsidR="00D27A23" w:rsidRDefault="00D27A23" w:rsidP="00D27A23"/>
    <w:p w:rsidR="00D27A23" w:rsidRDefault="00D27A23" w:rsidP="00D27A23"/>
    <w:p w:rsidR="00D27A23" w:rsidRDefault="00D27A23" w:rsidP="00D27A23"/>
    <w:p w:rsidR="00D27A23" w:rsidRDefault="00D27A23" w:rsidP="00D27A23"/>
    <w:sectPr w:rsidR="00D27A23" w:rsidSect="000C67F7">
      <w:footerReference w:type="default" r:id="rId7"/>
      <w:pgSz w:w="11906" w:h="16838"/>
      <w:pgMar w:top="709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D8" w:rsidRDefault="00700ED8" w:rsidP="000C67F7">
      <w:r>
        <w:separator/>
      </w:r>
    </w:p>
  </w:endnote>
  <w:endnote w:type="continuationSeparator" w:id="0">
    <w:p w:rsidR="00700ED8" w:rsidRDefault="00700ED8" w:rsidP="000C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F7" w:rsidRDefault="000C67F7" w:rsidP="000C67F7">
    <w:pPr>
      <w:pStyle w:val="Footer"/>
      <w:jc w:val="right"/>
    </w:pPr>
    <w:r w:rsidRPr="000C67F7">
      <w:drawing>
        <wp:inline distT="0" distB="0" distL="0" distR="0">
          <wp:extent cx="2433783" cy="362728"/>
          <wp:effectExtent l="19050" t="0" r="4617" b="0"/>
          <wp:docPr id="1" name="Picture 2" descr="EU branding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randing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783" cy="36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7F7" w:rsidRDefault="000C67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D8" w:rsidRDefault="00700ED8" w:rsidP="000C67F7">
      <w:r>
        <w:separator/>
      </w:r>
    </w:p>
  </w:footnote>
  <w:footnote w:type="continuationSeparator" w:id="0">
    <w:p w:rsidR="00700ED8" w:rsidRDefault="00700ED8" w:rsidP="000C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05E6"/>
    <w:multiLevelType w:val="hybridMultilevel"/>
    <w:tmpl w:val="89DE92CA"/>
    <w:lvl w:ilvl="0" w:tplc="0809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A23"/>
    <w:rsid w:val="00003ACC"/>
    <w:rsid w:val="00003E9B"/>
    <w:rsid w:val="00031E04"/>
    <w:rsid w:val="000366F9"/>
    <w:rsid w:val="00042DD0"/>
    <w:rsid w:val="00063AA7"/>
    <w:rsid w:val="000A5216"/>
    <w:rsid w:val="000C1B4E"/>
    <w:rsid w:val="000C67F7"/>
    <w:rsid w:val="000D573F"/>
    <w:rsid w:val="000E38EC"/>
    <w:rsid w:val="000F00F5"/>
    <w:rsid w:val="000F12B3"/>
    <w:rsid w:val="00137EC7"/>
    <w:rsid w:val="001B06E8"/>
    <w:rsid w:val="001D763C"/>
    <w:rsid w:val="001E27F7"/>
    <w:rsid w:val="00216D7F"/>
    <w:rsid w:val="0027028A"/>
    <w:rsid w:val="002B2243"/>
    <w:rsid w:val="002D36F3"/>
    <w:rsid w:val="002E2E51"/>
    <w:rsid w:val="00300A47"/>
    <w:rsid w:val="003050D6"/>
    <w:rsid w:val="00322520"/>
    <w:rsid w:val="00361920"/>
    <w:rsid w:val="00373B2A"/>
    <w:rsid w:val="003B14A0"/>
    <w:rsid w:val="003B35B6"/>
    <w:rsid w:val="003B5D23"/>
    <w:rsid w:val="003C3A08"/>
    <w:rsid w:val="004422E7"/>
    <w:rsid w:val="0045190F"/>
    <w:rsid w:val="0048652A"/>
    <w:rsid w:val="0049608A"/>
    <w:rsid w:val="004A2272"/>
    <w:rsid w:val="004B277C"/>
    <w:rsid w:val="004C19B9"/>
    <w:rsid w:val="004C5EA2"/>
    <w:rsid w:val="00515E03"/>
    <w:rsid w:val="00523B73"/>
    <w:rsid w:val="005262F3"/>
    <w:rsid w:val="00535ABB"/>
    <w:rsid w:val="00561770"/>
    <w:rsid w:val="005701E4"/>
    <w:rsid w:val="005755EF"/>
    <w:rsid w:val="00586DC2"/>
    <w:rsid w:val="00592A3C"/>
    <w:rsid w:val="005A7E70"/>
    <w:rsid w:val="005B69B3"/>
    <w:rsid w:val="005E3CC2"/>
    <w:rsid w:val="0061500F"/>
    <w:rsid w:val="00621AA0"/>
    <w:rsid w:val="00682D83"/>
    <w:rsid w:val="00697E1C"/>
    <w:rsid w:val="006A2C37"/>
    <w:rsid w:val="006A5845"/>
    <w:rsid w:val="006B4D79"/>
    <w:rsid w:val="006C3F1E"/>
    <w:rsid w:val="006D60B0"/>
    <w:rsid w:val="006F3381"/>
    <w:rsid w:val="00700ED8"/>
    <w:rsid w:val="00716759"/>
    <w:rsid w:val="00732ADC"/>
    <w:rsid w:val="00762C33"/>
    <w:rsid w:val="00770873"/>
    <w:rsid w:val="007774C5"/>
    <w:rsid w:val="007849CB"/>
    <w:rsid w:val="007B4CA4"/>
    <w:rsid w:val="007B78DA"/>
    <w:rsid w:val="007C1A02"/>
    <w:rsid w:val="007D2CAD"/>
    <w:rsid w:val="007E4C44"/>
    <w:rsid w:val="0080314F"/>
    <w:rsid w:val="008254BE"/>
    <w:rsid w:val="00831B73"/>
    <w:rsid w:val="0083382B"/>
    <w:rsid w:val="00844B61"/>
    <w:rsid w:val="00845363"/>
    <w:rsid w:val="00847171"/>
    <w:rsid w:val="008504A7"/>
    <w:rsid w:val="00870770"/>
    <w:rsid w:val="00876B1E"/>
    <w:rsid w:val="008B22DA"/>
    <w:rsid w:val="008C1178"/>
    <w:rsid w:val="008C69A5"/>
    <w:rsid w:val="008E2E75"/>
    <w:rsid w:val="008F0F91"/>
    <w:rsid w:val="009006ED"/>
    <w:rsid w:val="00986CAA"/>
    <w:rsid w:val="009A0AF3"/>
    <w:rsid w:val="009B0F9B"/>
    <w:rsid w:val="009C23A6"/>
    <w:rsid w:val="009C5301"/>
    <w:rsid w:val="009C7059"/>
    <w:rsid w:val="009D26C1"/>
    <w:rsid w:val="00A0328C"/>
    <w:rsid w:val="00A06C2F"/>
    <w:rsid w:val="00A14530"/>
    <w:rsid w:val="00A248E9"/>
    <w:rsid w:val="00A2495F"/>
    <w:rsid w:val="00A45022"/>
    <w:rsid w:val="00A6370E"/>
    <w:rsid w:val="00A8075D"/>
    <w:rsid w:val="00A904DF"/>
    <w:rsid w:val="00AA2394"/>
    <w:rsid w:val="00AA5B84"/>
    <w:rsid w:val="00B17036"/>
    <w:rsid w:val="00B26355"/>
    <w:rsid w:val="00B51FF9"/>
    <w:rsid w:val="00B70D8B"/>
    <w:rsid w:val="00B87F78"/>
    <w:rsid w:val="00BA15D2"/>
    <w:rsid w:val="00BC0205"/>
    <w:rsid w:val="00BC0EA3"/>
    <w:rsid w:val="00BD72B1"/>
    <w:rsid w:val="00BF023C"/>
    <w:rsid w:val="00C22B8A"/>
    <w:rsid w:val="00C27B06"/>
    <w:rsid w:val="00C30350"/>
    <w:rsid w:val="00C31E86"/>
    <w:rsid w:val="00C538BD"/>
    <w:rsid w:val="00C63D6F"/>
    <w:rsid w:val="00C7298C"/>
    <w:rsid w:val="00C85C85"/>
    <w:rsid w:val="00CB15C5"/>
    <w:rsid w:val="00CB48DC"/>
    <w:rsid w:val="00CC588D"/>
    <w:rsid w:val="00D11240"/>
    <w:rsid w:val="00D15702"/>
    <w:rsid w:val="00D24686"/>
    <w:rsid w:val="00D27A23"/>
    <w:rsid w:val="00D34FD5"/>
    <w:rsid w:val="00D406C1"/>
    <w:rsid w:val="00D63418"/>
    <w:rsid w:val="00D80372"/>
    <w:rsid w:val="00DE3B9D"/>
    <w:rsid w:val="00DE680A"/>
    <w:rsid w:val="00DE79A9"/>
    <w:rsid w:val="00E31DE5"/>
    <w:rsid w:val="00E352BA"/>
    <w:rsid w:val="00E41BC2"/>
    <w:rsid w:val="00E5041D"/>
    <w:rsid w:val="00E77389"/>
    <w:rsid w:val="00E822DF"/>
    <w:rsid w:val="00E851EF"/>
    <w:rsid w:val="00F15E35"/>
    <w:rsid w:val="00F30D90"/>
    <w:rsid w:val="00F366C9"/>
    <w:rsid w:val="00F538C2"/>
    <w:rsid w:val="00F76E30"/>
    <w:rsid w:val="00FB0EC8"/>
    <w:rsid w:val="00FC35D0"/>
    <w:rsid w:val="00FC75A9"/>
    <w:rsid w:val="00FD1EED"/>
    <w:rsid w:val="00FF54E9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A23"/>
    <w:pPr>
      <w:spacing w:after="40" w:line="216" w:lineRule="auto"/>
      <w:ind w:left="720"/>
      <w:contextualSpacing/>
    </w:pPr>
  </w:style>
  <w:style w:type="table" w:styleId="TableGrid">
    <w:name w:val="Table Grid"/>
    <w:basedOn w:val="TableNormal"/>
    <w:uiPriority w:val="39"/>
    <w:rsid w:val="00D2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6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7F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67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7F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R&amp;N</dc:creator>
  <cp:keywords/>
  <dc:description/>
  <cp:lastModifiedBy> </cp:lastModifiedBy>
  <cp:revision>3</cp:revision>
  <cp:lastPrinted>2015-02-09T03:55:00Z</cp:lastPrinted>
  <dcterms:created xsi:type="dcterms:W3CDTF">2015-02-09T04:13:00Z</dcterms:created>
  <dcterms:modified xsi:type="dcterms:W3CDTF">2015-04-25T12:15:00Z</dcterms:modified>
</cp:coreProperties>
</file>